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1" w:rsidRDefault="006D1A4C">
      <w:pPr>
        <w:jc w:val="center"/>
        <w:rPr>
          <w:b/>
          <w:bCs/>
          <w:color w:val="000000"/>
          <w:sz w:val="40"/>
          <w:szCs w:val="40"/>
          <w:shd w:val="pct15" w:color="auto" w:fill="FFFFFF"/>
        </w:rPr>
      </w:pPr>
      <w:r>
        <w:rPr>
          <w:b/>
          <w:bCs/>
          <w:color w:val="000000"/>
          <w:sz w:val="40"/>
          <w:szCs w:val="40"/>
          <w:shd w:val="pct15" w:color="auto" w:fill="FFFFFF"/>
        </w:rPr>
        <w:t xml:space="preserve"> 2018</w:t>
      </w:r>
      <w:r>
        <w:rPr>
          <w:b/>
          <w:bCs/>
          <w:color w:val="000000"/>
          <w:sz w:val="40"/>
          <w:szCs w:val="40"/>
          <w:shd w:val="pct15" w:color="auto" w:fill="FFFFFF"/>
        </w:rPr>
        <w:t>下学期</w:t>
      </w:r>
      <w:r>
        <w:rPr>
          <w:rFonts w:hint="eastAsia"/>
          <w:b/>
          <w:bCs/>
          <w:color w:val="000000"/>
          <w:sz w:val="40"/>
          <w:szCs w:val="40"/>
          <w:shd w:val="pct15" w:color="auto" w:fill="FFFFFF"/>
        </w:rPr>
        <w:t>补考通知</w:t>
      </w:r>
    </w:p>
    <w:p w:rsidR="005A1A51" w:rsidRDefault="006D1A4C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农学部各系部、各教学班级：</w:t>
      </w:r>
    </w:p>
    <w:p w:rsidR="005A1A51" w:rsidRDefault="005A1A51">
      <w:pPr>
        <w:spacing w:line="440" w:lineRule="exact"/>
        <w:rPr>
          <w:b/>
          <w:sz w:val="28"/>
          <w:szCs w:val="28"/>
        </w:rPr>
      </w:pPr>
    </w:p>
    <w:p w:rsidR="005A1A51" w:rsidRDefault="006D1A4C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下</w:t>
      </w:r>
      <w:r>
        <w:rPr>
          <w:rFonts w:hint="eastAsia"/>
          <w:sz w:val="28"/>
          <w:szCs w:val="28"/>
        </w:rPr>
        <w:t>期</w:t>
      </w:r>
      <w:r>
        <w:rPr>
          <w:sz w:val="28"/>
          <w:szCs w:val="28"/>
        </w:rPr>
        <w:t>毕业生返校</w:t>
      </w:r>
      <w:r>
        <w:rPr>
          <w:rFonts w:hint="eastAsia"/>
          <w:sz w:val="28"/>
          <w:szCs w:val="28"/>
        </w:rPr>
        <w:t>补考将于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日开始，公共科目由教务处组织，专业科目由各系部自行组织，并将安排表上报教务处，专业科目补考见各系部具体通知，教务处将组织检查。公共科目补考安排见附表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5A1A51" w:rsidRDefault="006D1A4C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、参加补考的同学须携带本人身份证明（学生证或身份证）；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、补考严格按正常考试要求进行，单人单座，严肃考试纪律；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、请各班学习委员认真查对本班补考名单，通知本班同学及时参加补考。</w:t>
      </w:r>
    </w:p>
    <w:p w:rsidR="005A1A51" w:rsidRDefault="005A1A51">
      <w:pPr>
        <w:spacing w:line="440" w:lineRule="exact"/>
        <w:ind w:right="420"/>
        <w:jc w:val="right"/>
        <w:rPr>
          <w:sz w:val="28"/>
          <w:szCs w:val="28"/>
        </w:rPr>
      </w:pPr>
    </w:p>
    <w:p w:rsidR="005A1A51" w:rsidRDefault="006D1A4C">
      <w:pPr>
        <w:spacing w:line="440" w:lineRule="exact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处</w:t>
      </w:r>
    </w:p>
    <w:p w:rsidR="005A1A51" w:rsidRDefault="006D1A4C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084" w:tblpY="499"/>
        <w:tblOverlap w:val="never"/>
        <w:tblW w:w="10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57"/>
        <w:gridCol w:w="2338"/>
        <w:gridCol w:w="2340"/>
        <w:gridCol w:w="1507"/>
        <w:gridCol w:w="2090"/>
      </w:tblGrid>
      <w:tr w:rsidR="005A1A51">
        <w:trPr>
          <w:trHeight w:val="746"/>
        </w:trPr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考试科目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试</w:t>
            </w:r>
          </w:p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A51" w:rsidRDefault="006D1A4C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监考老师</w:t>
            </w:r>
          </w:p>
        </w:tc>
      </w:tr>
      <w:tr w:rsidR="005A1A51">
        <w:trPr>
          <w:trHeight w:val="1377"/>
        </w:trPr>
        <w:tc>
          <w:tcPr>
            <w:tcW w:w="175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思政概论</w:t>
            </w:r>
            <w:proofErr w:type="gramEnd"/>
          </w:p>
          <w:p w:rsidR="005A1A51" w:rsidRDefault="006D1A4C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大学语文</w:t>
            </w:r>
          </w:p>
          <w:p w:rsidR="005A1A51" w:rsidRDefault="005A1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  <w:highlight w:val="yellow"/>
              </w:rPr>
              <w:t>第</w:t>
            </w:r>
            <w:r>
              <w:rPr>
                <w:sz w:val="22"/>
                <w:szCs w:val="22"/>
                <w:highlight w:val="yellow"/>
              </w:rPr>
              <w:t>一</w:t>
            </w:r>
            <w:r>
              <w:rPr>
                <w:rFonts w:hint="eastAsia"/>
                <w:sz w:val="22"/>
                <w:szCs w:val="22"/>
                <w:highlight w:val="yellow"/>
              </w:rPr>
              <w:t>场</w:t>
            </w:r>
          </w:p>
          <w:p w:rsidR="005A1A51" w:rsidRDefault="006D1A4C">
            <w:pPr>
              <w:ind w:firstLineChars="200" w:firstLine="440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</w:rPr>
              <w:t>上午</w:t>
            </w:r>
            <w:r>
              <w:rPr>
                <w:rFonts w:hint="eastAsia"/>
                <w:sz w:val="22"/>
                <w:szCs w:val="22"/>
              </w:rPr>
              <w:t>8:10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9:20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所有班级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办</w:t>
            </w:r>
            <w:r>
              <w:rPr>
                <w:sz w:val="22"/>
                <w:szCs w:val="22"/>
                <w:highlight w:val="yellow"/>
              </w:rPr>
              <w:t>1</w:t>
            </w:r>
            <w:r>
              <w:rPr>
                <w:rFonts w:hint="eastAsia"/>
                <w:sz w:val="22"/>
                <w:szCs w:val="22"/>
                <w:highlight w:val="yellow"/>
              </w:rPr>
              <w:t>楼报告厅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  <w:highlight w:val="yellow"/>
              </w:rPr>
              <w:t>艾萍英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rFonts w:hint="eastAsia"/>
                <w:sz w:val="22"/>
                <w:szCs w:val="22"/>
                <w:highlight w:val="yellow"/>
              </w:rPr>
              <w:t>吕迪杰</w:t>
            </w:r>
          </w:p>
        </w:tc>
      </w:tr>
      <w:tr w:rsidR="005A1A51">
        <w:trPr>
          <w:trHeight w:val="2481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毛泽东思想与中国社会主义理论体系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中职计算机应用高职计算机应用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中职英语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中职语文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数学</w:t>
            </w:r>
            <w:r>
              <w:rPr>
                <w:sz w:val="22"/>
                <w:szCs w:val="22"/>
              </w:rPr>
              <w:t xml:space="preserve"> </w:t>
            </w:r>
          </w:p>
          <w:p w:rsidR="005A1A51" w:rsidRDefault="005A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>一</w:t>
            </w:r>
            <w:r>
              <w:rPr>
                <w:rFonts w:hint="eastAsia"/>
                <w:sz w:val="22"/>
                <w:szCs w:val="22"/>
              </w:rPr>
              <w:t>场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上午</w:t>
            </w:r>
            <w:r>
              <w:rPr>
                <w:rFonts w:hint="eastAsia"/>
                <w:sz w:val="22"/>
                <w:szCs w:val="22"/>
              </w:rPr>
              <w:t>8:10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9:20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所有班级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办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何玉山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秦洪涛</w:t>
            </w:r>
          </w:p>
        </w:tc>
      </w:tr>
      <w:tr w:rsidR="005A1A51">
        <w:trPr>
          <w:trHeight w:val="770"/>
        </w:trPr>
        <w:tc>
          <w:tcPr>
            <w:tcW w:w="17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5A1A51">
            <w:pPr>
              <w:jc w:val="center"/>
              <w:rPr>
                <w:sz w:val="22"/>
                <w:szCs w:val="22"/>
              </w:rPr>
            </w:pP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大学英语</w:t>
            </w:r>
          </w:p>
          <w:p w:rsidR="005A1A51" w:rsidRDefault="005A1A51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场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9:30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10:40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1A51" w:rsidRDefault="005A1A51">
            <w:pPr>
              <w:rPr>
                <w:sz w:val="22"/>
                <w:szCs w:val="22"/>
              </w:rPr>
            </w:pPr>
          </w:p>
          <w:p w:rsidR="005A1A51" w:rsidRDefault="006D1A4C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农学所有班级</w:t>
            </w:r>
          </w:p>
          <w:p w:rsidR="005A1A51" w:rsidRDefault="006D1A4C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及计应</w:t>
            </w:r>
            <w:r>
              <w:rPr>
                <w:sz w:val="22"/>
                <w:szCs w:val="22"/>
              </w:rPr>
              <w:t>8-12</w:t>
            </w:r>
            <w:r>
              <w:rPr>
                <w:sz w:val="22"/>
                <w:szCs w:val="22"/>
              </w:rPr>
              <w:t>班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办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1A51" w:rsidRDefault="006D1A4C">
            <w:pPr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  <w:szCs w:val="22"/>
                <w:highlight w:val="yellow"/>
              </w:rPr>
              <w:t>艾萍英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rFonts w:hint="eastAsia"/>
                <w:sz w:val="22"/>
                <w:szCs w:val="22"/>
                <w:highlight w:val="yellow"/>
              </w:rPr>
              <w:t>吕迪杰</w:t>
            </w:r>
          </w:p>
        </w:tc>
      </w:tr>
      <w:tr w:rsidR="005A1A51">
        <w:trPr>
          <w:trHeight w:val="770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大学英语</w:t>
            </w:r>
          </w:p>
          <w:p w:rsidR="005A1A51" w:rsidRDefault="005A1A51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  <w:highlight w:val="yellow"/>
              </w:rPr>
              <w:t>第</w:t>
            </w:r>
            <w:r>
              <w:rPr>
                <w:sz w:val="22"/>
                <w:szCs w:val="22"/>
                <w:highlight w:val="yellow"/>
              </w:rPr>
              <w:t>二</w:t>
            </w:r>
            <w:r>
              <w:rPr>
                <w:rFonts w:hint="eastAsia"/>
                <w:sz w:val="22"/>
                <w:szCs w:val="22"/>
                <w:highlight w:val="yellow"/>
              </w:rPr>
              <w:t>场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</w:rPr>
              <w:t>9:30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10:40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机电所有班级</w:t>
            </w: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及网络。云计算。计应</w:t>
            </w:r>
            <w:r>
              <w:rPr>
                <w:sz w:val="22"/>
                <w:szCs w:val="22"/>
                <w:highlight w:val="yellow"/>
              </w:rPr>
              <w:t>1-7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办</w:t>
            </w:r>
            <w:r>
              <w:rPr>
                <w:sz w:val="22"/>
                <w:szCs w:val="22"/>
                <w:highlight w:val="yellow"/>
              </w:rPr>
              <w:t>1</w:t>
            </w:r>
            <w:r>
              <w:rPr>
                <w:rFonts w:hint="eastAsia"/>
                <w:sz w:val="22"/>
                <w:szCs w:val="22"/>
                <w:highlight w:val="yellow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何玉山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秦洪涛</w:t>
            </w:r>
          </w:p>
        </w:tc>
      </w:tr>
      <w:tr w:rsidR="005A1A51">
        <w:trPr>
          <w:trHeight w:val="770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职业道德与法律</w:t>
            </w:r>
          </w:p>
          <w:p w:rsidR="005A1A51" w:rsidRDefault="006D1A4C">
            <w:pPr>
              <w:ind w:firstLineChars="50" w:firstLine="110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思政</w:t>
            </w:r>
            <w:r>
              <w:rPr>
                <w:sz w:val="22"/>
                <w:szCs w:val="22"/>
              </w:rPr>
              <w:t>基础</w:t>
            </w:r>
            <w:proofErr w:type="gramEnd"/>
          </w:p>
          <w:p w:rsidR="005A1A51" w:rsidRDefault="006D1A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心理健康教育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普通化学</w:t>
            </w:r>
          </w:p>
          <w:p w:rsidR="005A1A51" w:rsidRDefault="006D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应用文写作</w:t>
            </w:r>
          </w:p>
          <w:p w:rsidR="005A1A51" w:rsidRDefault="005A1A51">
            <w:pPr>
              <w:ind w:firstLineChars="150" w:firstLine="330"/>
              <w:rPr>
                <w:sz w:val="22"/>
                <w:szCs w:val="22"/>
              </w:rPr>
            </w:pPr>
          </w:p>
          <w:p w:rsidR="005A1A51" w:rsidRDefault="005A1A51">
            <w:pPr>
              <w:ind w:firstLineChars="150" w:firstLine="330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>三</w:t>
            </w:r>
            <w:r>
              <w:rPr>
                <w:rFonts w:hint="eastAsia"/>
                <w:sz w:val="22"/>
                <w:szCs w:val="22"/>
              </w:rPr>
              <w:t>场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10:50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所有班级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办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  <w:szCs w:val="22"/>
                <w:highlight w:val="yellow"/>
              </w:rPr>
              <w:t>艾萍英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rFonts w:hint="eastAsia"/>
                <w:sz w:val="22"/>
                <w:szCs w:val="22"/>
                <w:highlight w:val="yellow"/>
              </w:rPr>
              <w:t>吕迪杰</w:t>
            </w:r>
          </w:p>
        </w:tc>
      </w:tr>
      <w:tr w:rsidR="005A1A51">
        <w:trPr>
          <w:trHeight w:val="1315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中职数学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哲学与人生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公共关系</w:t>
            </w:r>
          </w:p>
          <w:p w:rsidR="005A1A51" w:rsidRDefault="006D1A4C">
            <w:pPr>
              <w:ind w:firstLineChars="150" w:firstLine="33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高等数学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3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六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  <w:highlight w:val="yellow"/>
              </w:rPr>
              <w:t>第</w:t>
            </w:r>
            <w:r>
              <w:rPr>
                <w:sz w:val="22"/>
                <w:szCs w:val="22"/>
                <w:highlight w:val="yellow"/>
              </w:rPr>
              <w:t>三</w:t>
            </w:r>
            <w:r>
              <w:rPr>
                <w:rFonts w:hint="eastAsia"/>
                <w:sz w:val="22"/>
                <w:szCs w:val="22"/>
                <w:highlight w:val="yellow"/>
              </w:rPr>
              <w:t>场</w:t>
            </w:r>
          </w:p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</w:rPr>
              <w:t>10:50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所有班级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办</w:t>
            </w:r>
            <w:r>
              <w:rPr>
                <w:sz w:val="22"/>
                <w:szCs w:val="22"/>
                <w:highlight w:val="yellow"/>
              </w:rPr>
              <w:t>2</w:t>
            </w:r>
            <w:r>
              <w:rPr>
                <w:rFonts w:hint="eastAsia"/>
                <w:sz w:val="22"/>
                <w:szCs w:val="22"/>
                <w:highlight w:val="yellow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tabs>
                <w:tab w:val="left" w:pos="386"/>
              </w:tabs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何玉山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秦洪涛</w:t>
            </w:r>
          </w:p>
        </w:tc>
      </w:tr>
      <w:tr w:rsidR="005A1A51">
        <w:trPr>
          <w:trHeight w:val="770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ind w:firstLineChars="150" w:firstLine="330"/>
            </w:pPr>
            <w:r>
              <w:rPr>
                <w:rFonts w:hint="eastAsia"/>
                <w:sz w:val="22"/>
                <w:szCs w:val="22"/>
              </w:rPr>
              <w:t>体育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</w:t>
            </w:r>
            <w:r>
              <w:rPr>
                <w:rFonts w:hint="eastAsia"/>
                <w:sz w:val="22"/>
                <w:szCs w:val="22"/>
                <w:highlight w:val="yellow"/>
              </w:rPr>
              <w:t>月</w:t>
            </w:r>
            <w:r>
              <w:rPr>
                <w:rFonts w:hint="eastAsia"/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5</w:t>
            </w:r>
            <w:r>
              <w:rPr>
                <w:rFonts w:hint="eastAsia"/>
                <w:sz w:val="22"/>
                <w:szCs w:val="22"/>
                <w:highlight w:val="yellow"/>
              </w:rPr>
              <w:t>日</w:t>
            </w:r>
          </w:p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yellow"/>
              </w:rPr>
              <w:t>（星期</w:t>
            </w:r>
            <w:r>
              <w:rPr>
                <w:sz w:val="22"/>
                <w:szCs w:val="22"/>
                <w:highlight w:val="yellow"/>
              </w:rPr>
              <w:t>一</w:t>
            </w:r>
            <w:r>
              <w:rPr>
                <w:rFonts w:hint="eastAsia"/>
                <w:sz w:val="22"/>
                <w:szCs w:val="22"/>
                <w:highlight w:val="yellow"/>
              </w:rPr>
              <w:t>）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场</w:t>
            </w:r>
          </w:p>
          <w:p w:rsidR="005A1A51" w:rsidRDefault="006D1A4C">
            <w:pPr>
              <w:ind w:firstLineChars="100" w:firstLine="220"/>
            </w:pPr>
            <w:r>
              <w:rPr>
                <w:rFonts w:hint="eastAsia"/>
                <w:sz w:val="22"/>
                <w:szCs w:val="22"/>
              </w:rPr>
              <w:t>13:20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14:30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所有班级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操场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A51" w:rsidRDefault="006D1A4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黎拥军</w:t>
            </w:r>
          </w:p>
        </w:tc>
      </w:tr>
    </w:tbl>
    <w:p w:rsidR="005A1A51" w:rsidRDefault="005A1A51">
      <w:pPr>
        <w:rPr>
          <w:b/>
          <w:sz w:val="28"/>
          <w:szCs w:val="28"/>
        </w:rPr>
      </w:pPr>
    </w:p>
    <w:p w:rsidR="005A1A51" w:rsidRDefault="005A1A51">
      <w:pPr>
        <w:jc w:val="center"/>
        <w:rPr>
          <w:sz w:val="52"/>
          <w:szCs w:val="52"/>
        </w:rPr>
      </w:pPr>
    </w:p>
    <w:p w:rsidR="005A1A51" w:rsidRDefault="005A1A51"/>
    <w:sectPr w:rsidR="005A1A51" w:rsidSect="005A1A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4C" w:rsidRDefault="006D1A4C" w:rsidP="006D1A4C">
      <w:r>
        <w:separator/>
      </w:r>
    </w:p>
  </w:endnote>
  <w:endnote w:type="continuationSeparator" w:id="0">
    <w:p w:rsidR="006D1A4C" w:rsidRDefault="006D1A4C" w:rsidP="006D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4C" w:rsidRDefault="006D1A4C" w:rsidP="006D1A4C">
      <w:r>
        <w:separator/>
      </w:r>
    </w:p>
  </w:footnote>
  <w:footnote w:type="continuationSeparator" w:id="0">
    <w:p w:rsidR="006D1A4C" w:rsidRDefault="006D1A4C" w:rsidP="006D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A1A51"/>
    <w:rsid w:val="005A1A51"/>
    <w:rsid w:val="006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A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A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cp:lastPrinted>2016-10-12T07:33:00Z</cp:lastPrinted>
  <dcterms:created xsi:type="dcterms:W3CDTF">2016-03-19T02:43:00Z</dcterms:created>
  <dcterms:modified xsi:type="dcterms:W3CDTF">2018-10-11T01:10:00Z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